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801C" w14:textId="57F45AFC" w:rsidR="00D413BA" w:rsidRPr="00977671" w:rsidRDefault="00554242" w:rsidP="00977671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9296604"/>
      <w:bookmarkEnd w:id="0"/>
      <w:proofErr w:type="spellStart"/>
      <w:r w:rsidRPr="00D413BA">
        <w:rPr>
          <w:rFonts w:ascii="Arial" w:hAnsi="Arial" w:cs="Arial"/>
          <w:b/>
          <w:bCs/>
          <w:sz w:val="32"/>
          <w:szCs w:val="32"/>
        </w:rPr>
        <w:t>B</w:t>
      </w:r>
      <w:r w:rsidR="002D225F" w:rsidRPr="00D413BA">
        <w:rPr>
          <w:rFonts w:ascii="Arial" w:hAnsi="Arial" w:cs="Arial"/>
          <w:b/>
          <w:bCs/>
          <w:sz w:val="32"/>
          <w:szCs w:val="32"/>
        </w:rPr>
        <w:t>iSS</w:t>
      </w:r>
      <w:proofErr w:type="spellEnd"/>
      <w:r w:rsidR="002D225F" w:rsidRPr="00D413BA">
        <w:rPr>
          <w:rFonts w:ascii="Arial" w:hAnsi="Arial" w:cs="Arial"/>
          <w:b/>
          <w:bCs/>
          <w:sz w:val="32"/>
          <w:szCs w:val="32"/>
        </w:rPr>
        <w:t xml:space="preserve"> Transfer BW: Landesweiter Roll Out 2023</w:t>
      </w:r>
    </w:p>
    <w:p w14:paraId="7EA3E91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B93F3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4E2595" w14:textId="4FF6521F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  <w:r w:rsidRPr="00E03837">
        <w:rPr>
          <w:rFonts w:ascii="Arial" w:hAnsi="Arial" w:cs="Arial"/>
          <w:b/>
          <w:bCs/>
          <w:sz w:val="22"/>
          <w:szCs w:val="22"/>
        </w:rPr>
        <w:t>Transfer von Sprachbildung, Lese- und Schreibförderung (BiSS-Transfer)</w:t>
      </w:r>
    </w:p>
    <w:p w14:paraId="0204AB7C" w14:textId="77777777" w:rsidR="00E03837" w:rsidRDefault="00E03837" w:rsidP="00E03837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9A67F4D" w14:textId="78E909F9" w:rsidR="00E03837" w:rsidRDefault="00E03837" w:rsidP="00E03837">
      <w:pPr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en-US"/>
        </w:rPr>
      </w:pPr>
      <w:proofErr w:type="spellStart"/>
      <w:r w:rsidRPr="00E03837">
        <w:rPr>
          <w:rFonts w:ascii="Arial" w:hAnsi="Arial" w:cs="Arial"/>
          <w:sz w:val="22"/>
          <w:szCs w:val="22"/>
        </w:rPr>
        <w:t>BiSS</w:t>
      </w:r>
      <w:proofErr w:type="spellEnd"/>
      <w:r w:rsidRPr="00E03837">
        <w:rPr>
          <w:rFonts w:ascii="Arial" w:hAnsi="Arial" w:cs="Arial"/>
          <w:sz w:val="22"/>
          <w:szCs w:val="22"/>
        </w:rPr>
        <w:t>-Transfer ist eine gemeinsame Initiative des Bundesministeriums für Bildung und Forschung (BMBF) und der Kultusministerkonferenz (KMK) zum Transfer von Sprachbildung, Lese- und Schreib</w:t>
      </w:r>
      <w:r>
        <w:rPr>
          <w:rFonts w:ascii="Arial" w:hAnsi="Arial" w:cs="Arial"/>
          <w:sz w:val="22"/>
          <w:szCs w:val="22"/>
        </w:rPr>
        <w:t>förderung in Schulen und Kitas (</w:t>
      </w:r>
      <w:hyperlink r:id="rId6" w:history="1">
        <w:r w:rsidRPr="00E03837">
          <w:rPr>
            <w:rStyle w:val="Hyperlink"/>
            <w:rFonts w:ascii="Arial" w:hAnsi="Arial" w:cs="Arial"/>
            <w:sz w:val="22"/>
            <w:szCs w:val="22"/>
          </w:rPr>
          <w:t>www.biss-sprachbildung.de</w:t>
        </w:r>
      </w:hyperlink>
      <w:r>
        <w:rPr>
          <w:rFonts w:ascii="Arial" w:hAnsi="Arial" w:cs="Arial"/>
          <w:sz w:val="22"/>
          <w:szCs w:val="22"/>
        </w:rPr>
        <w:t>).</w:t>
      </w:r>
      <w:r w:rsidRPr="00E03837">
        <w:rPr>
          <w:rFonts w:ascii="Arial" w:hAnsi="Arial" w:cs="Arial"/>
          <w:sz w:val="22"/>
          <w:szCs w:val="22"/>
        </w:rPr>
        <w:t> 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14:paraId="136E7A14" w14:textId="50E2F2D4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104E0139" w14:textId="27284B46" w:rsid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Ziel in Baden-Württemberg ist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Stärkung der Basiskompetenzen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der Schülerinnen und Schüler im Bereich des Lesens. Im Mittelpunkt steht die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Förderung der Lesefertigkeiten 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(Lesetechnik, Leseflüssigkeit) sowie der </w:t>
      </w:r>
      <w:r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Lesefähigkeiten</w:t>
      </w:r>
      <w:r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(Leseverstehen, Lesestrategien).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Auf der Basis eines </w:t>
      </w:r>
      <w:r w:rsidR="00351BA6" w:rsidRPr="00D413BA">
        <w:rPr>
          <w:rFonts w:ascii="Arial" w:eastAsia="Times New Roman" w:hAnsi="Arial" w:cs="Arial"/>
          <w:b/>
          <w:sz w:val="22"/>
          <w:szCs w:val="22"/>
          <w:lang w:eastAsia="en-US"/>
        </w:rPr>
        <w:t>einheitlichen und systematischen Lesecurriculums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setzen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die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BiSS-Grundschulen 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>Schritt für Schritt nachweislich lernförderliche Elemente im Leseunterricht um, wie z.B. das Training der Leseflüssigkeit mithilfe von Lautlesetandems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und den Einsatz ausgewählter Lesestrategien</w:t>
      </w:r>
      <w:r w:rsidR="00351BA6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Damit die Umsetzung in allen Klassenstufen gut funktioniert,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hat jede BiSS-Grundschule eine eigene Projektgruppe 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eingerichtet, die sich regelmäßig trifft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um über nächste Schritte in der Umsetzung zu sprechen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 Jede Schule hat zudem eine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-Ansprechperson, die gemeinsam mit der Schulleitung das Kollegium an der Schule dabei unterstützt, das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-Leseförderkonzept umzusetzen. Unsere </w:t>
      </w:r>
      <w:proofErr w:type="spellStart"/>
      <w:r w:rsidR="00D413BA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D413BA">
        <w:rPr>
          <w:rFonts w:ascii="Arial" w:eastAsia="Times New Roman" w:hAnsi="Arial" w:cs="Arial"/>
          <w:sz w:val="22"/>
          <w:szCs w:val="22"/>
          <w:lang w:eastAsia="en-US"/>
        </w:rPr>
        <w:t>-Ansprechperson an der Schule he</w:t>
      </w:r>
      <w:r w:rsidR="00977671">
        <w:rPr>
          <w:rFonts w:ascii="Arial" w:eastAsia="Times New Roman" w:hAnsi="Arial" w:cs="Arial"/>
          <w:sz w:val="22"/>
          <w:szCs w:val="22"/>
          <w:lang w:eastAsia="en-US"/>
        </w:rPr>
        <w:t>ißt Tanja Bär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1B91A4C7" w14:textId="025E0938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D6B1B31" w14:textId="5A96906C" w:rsidR="00E03837" w:rsidRDefault="00D413BA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In Baden-Württemberg</w:t>
      </w:r>
      <w:r w:rsidR="0055424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nehmen </w:t>
      </w:r>
      <w:r>
        <w:rPr>
          <w:rFonts w:ascii="Arial" w:eastAsia="Times New Roman" w:hAnsi="Arial" w:cs="Arial"/>
          <w:sz w:val="22"/>
          <w:szCs w:val="22"/>
          <w:lang w:eastAsia="en-US"/>
        </w:rPr>
        <w:t>mit Start des Schuljahres 2023/2024 insgesamt 2030</w:t>
      </w:r>
      <w:r w:rsidR="000523F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Grundschulen teil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>, die in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US"/>
        </w:rPr>
        <w:t>21</w:t>
      </w:r>
      <w:r w:rsidR="00351BA6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proofErr w:type="spellStart"/>
      <w:r w:rsidR="00351BA6">
        <w:rPr>
          <w:rFonts w:ascii="Arial" w:eastAsia="Times New Roman" w:hAnsi="Arial" w:cs="Arial"/>
          <w:sz w:val="22"/>
          <w:szCs w:val="22"/>
          <w:lang w:eastAsia="en-US"/>
        </w:rPr>
        <w:t>BiSS</w:t>
      </w:r>
      <w:proofErr w:type="spellEnd"/>
      <w:r w:rsidR="00351BA6">
        <w:rPr>
          <w:rFonts w:ascii="Arial" w:eastAsia="Times New Roman" w:hAnsi="Arial" w:cs="Arial"/>
          <w:sz w:val="22"/>
          <w:szCs w:val="22"/>
          <w:lang w:eastAsia="en-US"/>
        </w:rPr>
        <w:t>-Verbünde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n organisiert sind. Die Verbünde dienen </w:t>
      </w:r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>der Vernetzung und dem Austausch</w:t>
      </w:r>
      <w:r w:rsidR="00364B62">
        <w:rPr>
          <w:rFonts w:ascii="Arial" w:eastAsia="Times New Roman" w:hAnsi="Arial" w:cs="Arial"/>
          <w:sz w:val="22"/>
          <w:szCs w:val="22"/>
          <w:lang w:eastAsia="en-US"/>
        </w:rPr>
        <w:t xml:space="preserve">. Hier können die Verbünde eingesehen werden: </w:t>
      </w:r>
      <w:r w:rsidR="00364B62" w:rsidRPr="00364B62">
        <w:rPr>
          <w:rStyle w:val="Hyperlink"/>
        </w:rPr>
        <w:t>www.</w:t>
      </w:r>
      <w:hyperlink r:id="rId7" w:history="1">
        <w:r w:rsidR="00E03837" w:rsidRPr="00E03837">
          <w:rPr>
            <w:rStyle w:val="Hyperlink"/>
            <w:rFonts w:ascii="Arial" w:hAnsi="Arial" w:cs="Arial"/>
            <w:sz w:val="22"/>
            <w:szCs w:val="22"/>
          </w:rPr>
          <w:t>biss-sprachbildung.de/biss-vor-ort</w:t>
        </w:r>
      </w:hyperlink>
      <w:r w:rsidR="00E03837" w:rsidRPr="00E03837">
        <w:rPr>
          <w:rFonts w:ascii="Arial" w:eastAsia="Times New Roman" w:hAnsi="Arial" w:cs="Arial"/>
          <w:sz w:val="22"/>
          <w:szCs w:val="22"/>
          <w:lang w:eastAsia="en-US"/>
        </w:rPr>
        <w:t xml:space="preserve">. </w:t>
      </w:r>
    </w:p>
    <w:p w14:paraId="50FF09C8" w14:textId="77777777" w:rsidR="00351BA6" w:rsidRDefault="00351BA6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3271578" w14:textId="338808A9" w:rsidR="00351BA6" w:rsidRPr="00E03837" w:rsidRDefault="005C4D3C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Unsere Grundschule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 xml:space="preserve">ist auch mit dabei und gehört dem Verbund </w:t>
      </w:r>
      <w:r w:rsidR="00977671">
        <w:rPr>
          <w:rFonts w:ascii="Arial" w:eastAsia="Times New Roman" w:hAnsi="Arial" w:cs="Arial"/>
          <w:color w:val="FF0000"/>
          <w:sz w:val="22"/>
          <w:szCs w:val="22"/>
          <w:lang w:eastAsia="en-US"/>
        </w:rPr>
        <w:t>Karlsruhe</w:t>
      </w:r>
      <w:bookmarkStart w:id="1" w:name="_GoBack"/>
      <w:bookmarkEnd w:id="1"/>
      <w:r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D413BA">
        <w:rPr>
          <w:rFonts w:ascii="Arial" w:eastAsia="Times New Roman" w:hAnsi="Arial" w:cs="Arial"/>
          <w:sz w:val="22"/>
          <w:szCs w:val="22"/>
          <w:lang w:eastAsia="en-US"/>
        </w:rPr>
        <w:t>an.</w:t>
      </w:r>
    </w:p>
    <w:p w14:paraId="6D6F984C" w14:textId="67E067E1" w:rsidR="00E03837" w:rsidRPr="00E03837" w:rsidRDefault="00E03837" w:rsidP="00E03837">
      <w:pPr>
        <w:spacing w:line="276" w:lineRule="auto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D32978A" w14:textId="17A2BC83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48EC73C1" w14:textId="77FE253C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32219F3C" w14:textId="6BE7645B" w:rsidR="00CD6932" w:rsidRPr="0044650F" w:rsidRDefault="000523FF" w:rsidP="0044650F">
      <w:r>
        <w:rPr>
          <w:noProof/>
        </w:rPr>
        <w:drawing>
          <wp:anchor distT="0" distB="0" distL="114300" distR="114300" simplePos="0" relativeHeight="251658240" behindDoc="1" locked="0" layoutInCell="1" allowOverlap="1" wp14:anchorId="7FE77973" wp14:editId="6622F44D">
            <wp:simplePos x="0" y="0"/>
            <wp:positionH relativeFrom="column">
              <wp:posOffset>1233170</wp:posOffset>
            </wp:positionH>
            <wp:positionV relativeFrom="paragraph">
              <wp:posOffset>24130</wp:posOffset>
            </wp:positionV>
            <wp:extent cx="3895725" cy="1557431"/>
            <wp:effectExtent l="0" t="0" r="0" b="5080"/>
            <wp:wrapNone/>
            <wp:docPr id="2" name="Grafik 2" descr="cid:image002.jpg@01D7CA62.952C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147AA-635F-4FB8-88D5-7C45D92EF1AC" descr="cid:image002.jpg@01D7CA62.952C67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32" w:rsidRPr="0044650F" w:rsidSect="001E03DE"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3BC6" w14:textId="77777777" w:rsidR="00A920E6" w:rsidRDefault="00A920E6" w:rsidP="001E03DE">
      <w:r>
        <w:separator/>
      </w:r>
    </w:p>
  </w:endnote>
  <w:endnote w:type="continuationSeparator" w:id="0">
    <w:p w14:paraId="2870D0B5" w14:textId="77777777" w:rsidR="00A920E6" w:rsidRDefault="00A920E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40326" w14:textId="77777777" w:rsidR="00A920E6" w:rsidRDefault="00A920E6" w:rsidP="001E03DE">
      <w:r>
        <w:separator/>
      </w:r>
    </w:p>
  </w:footnote>
  <w:footnote w:type="continuationSeparator" w:id="0">
    <w:p w14:paraId="054C9EA2" w14:textId="77777777" w:rsidR="00A920E6" w:rsidRDefault="00A920E6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7BA0" w14:textId="451637BD" w:rsidR="00554242" w:rsidRDefault="00554242">
    <w:pPr>
      <w:pStyle w:val="Kopfzeile"/>
    </w:pPr>
  </w:p>
  <w:p w14:paraId="19BBAA3E" w14:textId="5B956CFA" w:rsidR="00554242" w:rsidRPr="002D225F" w:rsidRDefault="00554242" w:rsidP="00554242">
    <w:pPr>
      <w:pStyle w:val="Kopfzeile"/>
      <w:jc w:val="center"/>
      <w:rPr>
        <w:rFonts w:ascii="Arial" w:hAnsi="Arial" w:cs="Arial"/>
        <w:sz w:val="20"/>
        <w:lang w:val="en-US"/>
      </w:rPr>
    </w:pPr>
    <w:r w:rsidRPr="00C50D7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F7ED700" wp14:editId="500B09F8">
          <wp:simplePos x="0" y="0"/>
          <wp:positionH relativeFrom="column">
            <wp:posOffset>5557838</wp:posOffset>
          </wp:positionH>
          <wp:positionV relativeFrom="paragraph">
            <wp:posOffset>-301942</wp:posOffset>
          </wp:positionV>
          <wp:extent cx="863600" cy="546100"/>
          <wp:effectExtent l="0" t="0" r="0" b="6350"/>
          <wp:wrapNone/>
          <wp:docPr id="3" name="Grafik 6">
            <a:extLst xmlns:a="http://schemas.openxmlformats.org/drawingml/2006/main">
              <a:ext uri="{FF2B5EF4-FFF2-40B4-BE49-F238E27FC236}">
                <a16:creationId xmlns:a16="http://schemas.microsoft.com/office/drawing/2014/main" id="{6949264F-DD07-496A-AE57-5491BF984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6949264F-DD07-496A-AE57-5491BF984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25F" w:rsidRPr="002D225F">
      <w:rPr>
        <w:rFonts w:ascii="Arial" w:hAnsi="Arial" w:cs="Arial"/>
        <w:sz w:val="20"/>
        <w:lang w:val="en-US"/>
      </w:rPr>
      <w:t>BiSS-Transfer BW Roll Out 2023</w:t>
    </w:r>
    <w:r w:rsidRPr="002D225F">
      <w:rPr>
        <w:rFonts w:ascii="Arial" w:hAnsi="Arial" w:cs="Arial"/>
        <w:sz w:val="20"/>
        <w:lang w:val="en-US"/>
      </w:rPr>
      <w:t xml:space="preserve"> </w:t>
    </w:r>
  </w:p>
  <w:p w14:paraId="56874556" w14:textId="77777777" w:rsidR="00554242" w:rsidRPr="002D225F" w:rsidRDefault="0055424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7"/>
    <w:rsid w:val="000523FF"/>
    <w:rsid w:val="00127D8C"/>
    <w:rsid w:val="001A2103"/>
    <w:rsid w:val="001E03DE"/>
    <w:rsid w:val="002223B8"/>
    <w:rsid w:val="00296589"/>
    <w:rsid w:val="002D225F"/>
    <w:rsid w:val="00351BA6"/>
    <w:rsid w:val="00364B62"/>
    <w:rsid w:val="0044650F"/>
    <w:rsid w:val="00554242"/>
    <w:rsid w:val="005C4D3C"/>
    <w:rsid w:val="006B596D"/>
    <w:rsid w:val="0073201E"/>
    <w:rsid w:val="008A7911"/>
    <w:rsid w:val="008E414E"/>
    <w:rsid w:val="00917A58"/>
    <w:rsid w:val="009533B3"/>
    <w:rsid w:val="00977671"/>
    <w:rsid w:val="009935DA"/>
    <w:rsid w:val="009A4518"/>
    <w:rsid w:val="009B38EB"/>
    <w:rsid w:val="009C05F9"/>
    <w:rsid w:val="00A920E6"/>
    <w:rsid w:val="00B04B25"/>
    <w:rsid w:val="00C22DA6"/>
    <w:rsid w:val="00CC7212"/>
    <w:rsid w:val="00CD6932"/>
    <w:rsid w:val="00D413BA"/>
    <w:rsid w:val="00E03837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23DC"/>
  <w15:docId w15:val="{1B05C391-E4FB-4544-ADFC-15D0745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837"/>
    <w:pPr>
      <w:spacing w:line="240" w:lineRule="auto"/>
    </w:pPr>
    <w:rPr>
      <w:rFonts w:ascii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semiHidden/>
    <w:unhideWhenUsed/>
    <w:rsid w:val="00E038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21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iss-sprachbildung.de/biss-vor-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s-sprachbildun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jpg@01D7CA62.952C6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Annette Dr. (ZSL - Regionalstelle Stuttgart)</dc:creator>
  <cp:lastModifiedBy>Sandra Roldan-Franke</cp:lastModifiedBy>
  <cp:revision>2</cp:revision>
  <dcterms:created xsi:type="dcterms:W3CDTF">2023-11-10T09:14:00Z</dcterms:created>
  <dcterms:modified xsi:type="dcterms:W3CDTF">2023-11-10T09:14:00Z</dcterms:modified>
</cp:coreProperties>
</file>